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17" w:rsidRDefault="005B5517" w:rsidP="005B5517">
      <w:pPr>
        <w:pStyle w:val="a3"/>
        <w:shd w:val="clear" w:color="auto" w:fill="F1F1F1"/>
        <w:spacing w:before="0" w:beforeAutospacing="0" w:after="0" w:afterAutospacing="0"/>
        <w:jc w:val="center"/>
        <w:rPr>
          <w:rFonts w:ascii="Myriad Pro" w:hAnsi="Myriad Pro"/>
          <w:color w:val="000000"/>
          <w:sz w:val="27"/>
          <w:szCs w:val="27"/>
        </w:rPr>
      </w:pPr>
      <w:r>
        <w:rPr>
          <w:rStyle w:val="a4"/>
          <w:rFonts w:ascii="Myriad Pro" w:hAnsi="Myriad Pro"/>
          <w:color w:val="000000"/>
          <w:sz w:val="27"/>
          <w:szCs w:val="27"/>
        </w:rPr>
        <w:t>Что такое Российское движение школьников?</w:t>
      </w:r>
    </w:p>
    <w:p w:rsidR="005B5517" w:rsidRDefault="005B5517" w:rsidP="005B5517">
      <w:pPr>
        <w:pStyle w:val="a3"/>
        <w:shd w:val="clear" w:color="auto" w:fill="F1F1F1"/>
        <w:spacing w:before="0" w:beforeAutospacing="0" w:after="0" w:afterAutospacing="0"/>
        <w:rPr>
          <w:rFonts w:ascii="Myriad Pro" w:hAnsi="Myriad Pro"/>
          <w:color w:val="000000"/>
          <w:sz w:val="27"/>
          <w:szCs w:val="27"/>
        </w:rPr>
      </w:pPr>
      <w:r>
        <w:rPr>
          <w:rFonts w:ascii="Myriad Pro" w:hAnsi="Myriad Pro"/>
          <w:color w:val="000000"/>
          <w:sz w:val="27"/>
          <w:szCs w:val="27"/>
        </w:rPr>
        <w:t xml:space="preserve">29 октября 2015 года Президент России Владимир Владимирович Путин подписал Указ «О создании Общероссийской общественно-государственной детско-юношеской организации «Российское движение школьников». Целью организации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движению системы ценностей. Учредительный съезд РДШ состоялся 28 марта 2016 г. в Московском Государственном университете им. М.В. Ломоносова, где был выбран глава движения космонавт, Герой России Сергей Рязанцев и сопредседатели – телеведущая, российский </w:t>
      </w:r>
      <w:bookmarkStart w:id="0" w:name="_GoBack"/>
      <w:bookmarkEnd w:id="0"/>
      <w:r>
        <w:rPr>
          <w:rFonts w:ascii="Myriad Pro" w:hAnsi="Myriad Pro"/>
          <w:color w:val="000000"/>
          <w:sz w:val="27"/>
          <w:szCs w:val="27"/>
        </w:rPr>
        <w:t xml:space="preserve">журналист Яна Чурикова и победитель конкурса «Учитель года России – 2014» Алла </w:t>
      </w:r>
      <w:proofErr w:type="spellStart"/>
      <w:r>
        <w:rPr>
          <w:rFonts w:ascii="Myriad Pro" w:hAnsi="Myriad Pro"/>
          <w:color w:val="000000"/>
          <w:sz w:val="27"/>
          <w:szCs w:val="27"/>
        </w:rPr>
        <w:t>Головенькина</w:t>
      </w:r>
      <w:proofErr w:type="spellEnd"/>
      <w:r>
        <w:rPr>
          <w:rFonts w:ascii="Myriad Pro" w:hAnsi="Myriad Pro"/>
          <w:color w:val="000000"/>
          <w:sz w:val="27"/>
          <w:szCs w:val="27"/>
        </w:rPr>
        <w:t>. На учредительном съезде был принят Устав Общероссийской общественно-государственной детско-юношеской организации «Российское движение школьников».</w:t>
      </w:r>
    </w:p>
    <w:p w:rsidR="005B5517" w:rsidRDefault="005B5517" w:rsidP="005B5517">
      <w:pPr>
        <w:pStyle w:val="a3"/>
        <w:shd w:val="clear" w:color="auto" w:fill="F1F1F1"/>
        <w:spacing w:before="0" w:beforeAutospacing="0" w:after="0" w:afterAutospacing="0"/>
        <w:rPr>
          <w:rFonts w:ascii="Myriad Pro" w:hAnsi="Myriad Pro"/>
          <w:color w:val="000000"/>
          <w:sz w:val="27"/>
          <w:szCs w:val="27"/>
        </w:rPr>
      </w:pPr>
      <w:r>
        <w:rPr>
          <w:rStyle w:val="a4"/>
          <w:rFonts w:ascii="Myriad Pro" w:hAnsi="Myriad Pro"/>
          <w:color w:val="000000"/>
          <w:sz w:val="27"/>
          <w:szCs w:val="27"/>
        </w:rPr>
        <w:t>Существует 4 основных направления деятельности Российского движения школьников:</w:t>
      </w:r>
    </w:p>
    <w:p w:rsidR="005B5517" w:rsidRDefault="005B5517" w:rsidP="005B5517">
      <w:pPr>
        <w:pStyle w:val="a3"/>
        <w:shd w:val="clear" w:color="auto" w:fill="F1F1F1"/>
        <w:spacing w:before="0" w:beforeAutospacing="0" w:after="0" w:afterAutospacing="0"/>
        <w:rPr>
          <w:rFonts w:ascii="Myriad Pro" w:hAnsi="Myriad Pro"/>
          <w:color w:val="000000"/>
          <w:sz w:val="27"/>
          <w:szCs w:val="27"/>
        </w:rPr>
      </w:pPr>
      <w:r>
        <w:rPr>
          <w:rFonts w:ascii="Myriad Pro" w:hAnsi="Myriad Pro"/>
          <w:color w:val="000000"/>
          <w:sz w:val="27"/>
          <w:szCs w:val="27"/>
        </w:rPr>
        <w:t>1. Направление личностного развития (творческое развитие, популяризация ЗОЖ среди школьников, популяризация профессий);</w:t>
      </w:r>
      <w:r>
        <w:rPr>
          <w:rFonts w:ascii="Myriad Pro" w:hAnsi="Myriad Pro"/>
          <w:color w:val="000000"/>
          <w:sz w:val="27"/>
          <w:szCs w:val="27"/>
        </w:rPr>
        <w:br/>
        <w:t>2. Направление гражданской активности (волонтерская деятельность, поисковая работа, изучение истории и краеведения, «Школа безопасности» - воспитание культуры безопасности среди детей и подростков);</w:t>
      </w:r>
      <w:r>
        <w:rPr>
          <w:rFonts w:ascii="Myriad Pro" w:hAnsi="Myriad Pro"/>
          <w:color w:val="000000"/>
          <w:sz w:val="27"/>
          <w:szCs w:val="27"/>
        </w:rPr>
        <w:br/>
        <w:t>3. Военно-патриотическое направление работы осуществляется при координации с Всероссийским военно-патриотическим движением «ЮНАРМИЯ»;</w:t>
      </w:r>
      <w:r>
        <w:rPr>
          <w:rFonts w:ascii="Myriad Pro" w:hAnsi="Myriad Pro"/>
          <w:color w:val="000000"/>
          <w:sz w:val="27"/>
          <w:szCs w:val="27"/>
        </w:rPr>
        <w:br/>
        <w:t xml:space="preserve">4. </w:t>
      </w:r>
      <w:proofErr w:type="spellStart"/>
      <w:r>
        <w:rPr>
          <w:rFonts w:ascii="Myriad Pro" w:hAnsi="Myriad Pro"/>
          <w:color w:val="000000"/>
          <w:sz w:val="27"/>
          <w:szCs w:val="27"/>
        </w:rPr>
        <w:t>Инфрмационно-медийное</w:t>
      </w:r>
      <w:proofErr w:type="spellEnd"/>
      <w:r>
        <w:rPr>
          <w:rFonts w:ascii="Myriad Pro" w:hAnsi="Myriad Pro"/>
          <w:color w:val="000000"/>
          <w:sz w:val="27"/>
          <w:szCs w:val="27"/>
        </w:rPr>
        <w:t xml:space="preserve"> направление подготовка детского информационного контента, информационное развитие в рамках деятельности РДШ, создание школьных газет, съемки роликов, освещение в СМИ и работа в социальных сетях.</w:t>
      </w:r>
    </w:p>
    <w:p w:rsidR="005B5517" w:rsidRDefault="005B5517" w:rsidP="005B5517">
      <w:pPr>
        <w:pStyle w:val="a3"/>
        <w:shd w:val="clear" w:color="auto" w:fill="F1F1F1"/>
        <w:spacing w:before="0" w:beforeAutospacing="0" w:after="0" w:afterAutospacing="0"/>
        <w:rPr>
          <w:rFonts w:ascii="Myriad Pro" w:hAnsi="Myriad Pro"/>
          <w:color w:val="000000"/>
          <w:sz w:val="27"/>
          <w:szCs w:val="27"/>
        </w:rPr>
      </w:pPr>
      <w:r>
        <w:rPr>
          <w:rFonts w:ascii="Myriad Pro" w:hAnsi="Myriad Pro"/>
          <w:color w:val="000000"/>
          <w:sz w:val="27"/>
          <w:szCs w:val="27"/>
        </w:rPr>
        <w:t>РДШ должно стать системой помощи педагогическим сообществам и механизмом реализации важнейшей воспитательной функции – функции позитивной социализации каждого ребенка. Организация добровольная, вступить в нее можно с восьми лет. Благодаря ее созданию, уверены координаторы проекта, появится целое поколение молодых профессионалов. Какое именно выбрать направление ребята решают сами. Чем бы ни занимался ребенок в российском движении школьников, его работа, уверены идейные вдохновители проекта, пойдет на благо общеполезных значимых дел.</w:t>
      </w:r>
    </w:p>
    <w:p w:rsidR="003A5875" w:rsidRDefault="003A5875"/>
    <w:sectPr w:rsidR="003A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6"/>
    <w:rsid w:val="003A5875"/>
    <w:rsid w:val="005B5517"/>
    <w:rsid w:val="00A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C9A22-2F7C-421E-A6AF-423ED5D4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2018-02-14T14:15:00Z</dcterms:created>
  <dcterms:modified xsi:type="dcterms:W3CDTF">2018-02-14T14:15:00Z</dcterms:modified>
</cp:coreProperties>
</file>